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" w:leftChars="30"/>
        <w:jc w:val="center"/>
        <w:rPr>
          <w:rFonts w:ascii="方正小标宋简体" w:eastAsia="方正小标宋简体"/>
          <w:color w:val="FF0000"/>
          <w:spacing w:val="68"/>
          <w:w w:val="66"/>
          <w:sz w:val="134"/>
          <w:szCs w:val="134"/>
        </w:rPr>
      </w:pPr>
      <w:bookmarkStart w:id="0" w:name="_GoBack"/>
      <w:bookmarkEnd w:id="0"/>
    </w:p>
    <w:p>
      <w:pPr>
        <w:ind w:left="63" w:leftChars="30"/>
        <w:jc w:val="center"/>
        <w:rPr>
          <w:rFonts w:ascii="方正小标宋简体" w:eastAsia="方正小标宋简体"/>
          <w:color w:val="FF0000"/>
          <w:spacing w:val="68"/>
          <w:w w:val="50"/>
          <w:sz w:val="134"/>
          <w:szCs w:val="134"/>
        </w:rPr>
      </w:pPr>
      <w:r>
        <w:rPr>
          <w:rFonts w:hint="eastAsia" w:ascii="方正小标宋简体" w:eastAsia="方正小标宋简体"/>
          <w:color w:val="FF0000"/>
          <w:spacing w:val="68"/>
          <w:w w:val="50"/>
          <w:sz w:val="134"/>
          <w:szCs w:val="134"/>
        </w:rPr>
        <w:t>宁陵县农业</w:t>
      </w:r>
      <w:r>
        <w:rPr>
          <w:rFonts w:hint="eastAsia" w:ascii="方正小标宋简体" w:eastAsia="方正小标宋简体"/>
          <w:color w:val="FF0000"/>
          <w:spacing w:val="68"/>
          <w:w w:val="50"/>
          <w:sz w:val="134"/>
          <w:szCs w:val="134"/>
          <w:lang w:eastAsia="zh-CN"/>
        </w:rPr>
        <w:t>农村</w:t>
      </w:r>
      <w:r>
        <w:rPr>
          <w:rFonts w:hint="eastAsia" w:ascii="方正小标宋简体" w:eastAsia="方正小标宋简体"/>
          <w:color w:val="FF0000"/>
          <w:spacing w:val="68"/>
          <w:w w:val="50"/>
          <w:sz w:val="134"/>
          <w:szCs w:val="134"/>
        </w:rPr>
        <w:t>局文件</w:t>
      </w:r>
    </w:p>
    <w:p>
      <w:pPr>
        <w:spacing w:line="240" w:lineRule="exact"/>
      </w:pPr>
    </w:p>
    <w:p>
      <w:pPr>
        <w:spacing w:line="240" w:lineRule="exact"/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宁农〔20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380" w:lineRule="exact"/>
      </w:pPr>
    </w:p>
    <w:p>
      <w:pPr>
        <w:spacing w:line="240" w:lineRule="exact"/>
        <w:jc w:val="center"/>
        <w:rPr>
          <w:rFonts w:ascii="黑体" w:hAnsi="黑体" w:eastAsia="黑体" w:cs="黑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5507990" cy="0"/>
                <wp:effectExtent l="0" t="15875" r="16510" b="222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4pt;height:0pt;width:433.7pt;z-index:251660288;mso-width-relative:page;mso-height-relative:page;" filled="f" stroked="t" coordsize="21600,21600" o:gfxdata="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8iT99YAAAAHAQAADwAAAAAAAAABACAAAAAiAAAAZHJzL2Rvd25yZXYueG1sUEsB&#10;AhQAFAAAAAgAh07iQHTmMqf3AQAA5QMAAA4AAAAAAAAAAQAgAAAAJQEAAGRycy9lMm9Eb2MueG1s&#10;UEsFBgAAAAAGAAYAWQEAAI4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宁陵县</w:t>
      </w:r>
      <w:r>
        <w:rPr>
          <w:rFonts w:hint="eastAsia" w:ascii="华文中宋" w:hAnsi="华文中宋" w:eastAsia="华文中宋" w:cs="华文中宋"/>
          <w:sz w:val="40"/>
          <w:szCs w:val="40"/>
        </w:rPr>
        <w:t>农业农村局“信易+农业”工作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国家、省、市关于信用体系建设示范创建的总体要求和工作部署，充分发挥信用信息共享公用促进守信主体的基础作用，创新运用信息技术，试点开展农业行业守信激励信用应用，为诚信农业经营者提供涵盖政策、技术、销售、金融等领域的便利优惠，促进服务提供方与消费方的诚信互动，营造守信有益、信用有价的价值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信易+农业”是指着眼于让信用好的企业和个人享受更优惠的农业服务，享受免检查、免费送、免服务的便利条件，实现“信用越好，种植、生产、销售、越便利”。具体做法是在保护个人信息安全前提下，将可共享的信用信息或本地区的个人信用分，作为服务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二、工作措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sz w:val="32"/>
          <w:szCs w:val="32"/>
        </w:rPr>
        <w:t>农业发展实际情况，根据不同的信用人群，制定优惠办法：通过对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sz w:val="32"/>
          <w:szCs w:val="32"/>
        </w:rPr>
        <w:t>诚信守信的先进个人在种植、农资购买和生产经营方面优惠措施，营造守信受益、信用有价的守信氛围，提升公众对信用建设的获得感，从而形成诚实守信的社会环境。受益人可获得免费技术指导，农资购买方面免费送货上门，办公设备免费送等优惠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加强指导宣传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（一）强化监督指导。由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sz w:val="32"/>
          <w:szCs w:val="32"/>
        </w:rPr>
        <w:t>农业农村局负责对全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的农资生产经营主体进行监督检查，及时发现和解决存在问题，确保“信易+农业”试点工作扎实推进。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）做好总结宣传。对“信易+农业”工作宣传好、推进好，做好典型宣传和跟踪报道，增强农资生产经营主体对“信易+农业”的知晓度，也增加群众对“信易+农业”的新认识。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sz w:val="32"/>
          <w:szCs w:val="32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w w:val="15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NmFhMjA4YTI2ZDI3NmU5ODM2M2Q4Y2U0ZGZmZjcifQ=="/>
  </w:docVars>
  <w:rsids>
    <w:rsidRoot w:val="0B6B5349"/>
    <w:rsid w:val="0B6B5349"/>
    <w:rsid w:val="29F0323F"/>
    <w:rsid w:val="2EF95C25"/>
    <w:rsid w:val="6D3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653</Characters>
  <Lines>0</Lines>
  <Paragraphs>0</Paragraphs>
  <TotalTime>3</TotalTime>
  <ScaleCrop>false</ScaleCrop>
  <LinksUpToDate>false</LinksUpToDate>
  <CharactersWithSpaces>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2023-03-21T07:33:00Z</dcterms:created>
  <dc:creator>admin</dc:creator>
  <cp:lastModifiedBy>admin</cp:lastModifiedBy>
  <dcterms:modified xsi:type="dcterms:W3CDTF">2023-07-17T06:17:31Z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6EA5309AD8D149B491CC62162B2C6E03_13</vt:lpwstr>
  </property>
</Properties>
</file>